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C27BAD" w14:textId="3ED8A1FA" w:rsidR="00132C82" w:rsidRPr="00015878" w:rsidRDefault="00DF122B" w:rsidP="00335F64">
      <w:pPr>
        <w:spacing w:line="240" w:lineRule="auto"/>
        <w:ind w:left="708"/>
        <w:jc w:val="center"/>
        <w:rPr>
          <w:rFonts w:ascii="Garamond" w:eastAsia="Garamond" w:hAnsi="Garamond" w:cs="Garamond"/>
          <w:b/>
          <w:sz w:val="24"/>
          <w:szCs w:val="24"/>
        </w:rPr>
      </w:pPr>
      <w:bookmarkStart w:id="0" w:name="_Hlk210807874"/>
      <w:r w:rsidRPr="00015878">
        <w:rPr>
          <w:rFonts w:ascii="Garamond" w:eastAsia="Garamond" w:hAnsi="Garamond" w:cs="Garamond"/>
          <w:b/>
          <w:sz w:val="24"/>
          <w:szCs w:val="24"/>
        </w:rPr>
        <w:t>SCHEDA DI SUPPORTO PER LA</w:t>
      </w:r>
      <w:r w:rsidR="00335F64" w:rsidRPr="00015878">
        <w:rPr>
          <w:rFonts w:ascii="Garamond" w:eastAsia="Garamond" w:hAnsi="Garamond" w:cs="Garamond"/>
          <w:b/>
          <w:sz w:val="24"/>
          <w:szCs w:val="24"/>
        </w:rPr>
        <w:t xml:space="preserve"> PRESENTAZIONE DELLA </w:t>
      </w:r>
      <w:r w:rsidR="00335F64" w:rsidRPr="0020692A">
        <w:rPr>
          <w:rFonts w:ascii="Garamond" w:eastAsia="Garamond" w:hAnsi="Garamond" w:cs="Garamond"/>
          <w:b/>
          <w:sz w:val="24"/>
          <w:szCs w:val="24"/>
          <w:u w:val="single"/>
        </w:rPr>
        <w:t xml:space="preserve">MODALITÀ </w:t>
      </w:r>
      <w:bookmarkEnd w:id="0"/>
      <w:r w:rsidR="00335F64" w:rsidRPr="0020692A">
        <w:rPr>
          <w:rFonts w:ascii="Garamond" w:eastAsia="Garamond" w:hAnsi="Garamond" w:cs="Garamond"/>
          <w:b/>
          <w:sz w:val="24"/>
          <w:szCs w:val="24"/>
          <w:u w:val="single"/>
        </w:rPr>
        <w:t>A</w:t>
      </w:r>
    </w:p>
    <w:p w14:paraId="5FBCB918" w14:textId="77777777" w:rsidR="00335F64" w:rsidRDefault="00335F64">
      <w:pPr>
        <w:spacing w:line="240" w:lineRule="auto"/>
        <w:ind w:left="708"/>
        <w:jc w:val="both"/>
        <w:rPr>
          <w:rFonts w:ascii="Garamond" w:eastAsia="Garamond" w:hAnsi="Garamond" w:cs="Garamond"/>
          <w:sz w:val="24"/>
          <w:szCs w:val="24"/>
        </w:rPr>
      </w:pPr>
    </w:p>
    <w:p w14:paraId="650F8379" w14:textId="10531E43" w:rsidR="00132C82" w:rsidRDefault="00000000">
      <w:pPr>
        <w:spacing w:line="240" w:lineRule="auto"/>
        <w:ind w:left="708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Nella prospettiva dell’educazione allo sviluppo </w:t>
      </w:r>
      <w:r w:rsidR="00335F64">
        <w:rPr>
          <w:rFonts w:ascii="Garamond" w:eastAsia="Garamond" w:hAnsi="Garamond" w:cs="Garamond"/>
          <w:sz w:val="24"/>
          <w:szCs w:val="24"/>
        </w:rPr>
        <w:t>sostenibile, evidenziare</w:t>
      </w:r>
      <w:r>
        <w:rPr>
          <w:rFonts w:ascii="Garamond" w:eastAsia="Garamond" w:hAnsi="Garamond" w:cs="Garamond"/>
          <w:sz w:val="24"/>
          <w:szCs w:val="24"/>
        </w:rPr>
        <w:t xml:space="preserve"> quali dimensioni, misure e caratteristiche sono incluse nel percorso che si intende presentare, fornendo indicazioni circa le modalità di inserimento.</w:t>
      </w:r>
    </w:p>
    <w:p w14:paraId="1F339AD1" w14:textId="77777777" w:rsidR="00132C82" w:rsidRDefault="00132C82">
      <w:pPr>
        <w:spacing w:line="240" w:lineRule="auto"/>
        <w:ind w:left="708"/>
        <w:jc w:val="both"/>
        <w:rPr>
          <w:rFonts w:ascii="Garamond" w:eastAsia="Garamond" w:hAnsi="Garamond" w:cs="Garamond"/>
          <w:sz w:val="24"/>
          <w:szCs w:val="24"/>
        </w:rPr>
      </w:pPr>
    </w:p>
    <w:tbl>
      <w:tblPr>
        <w:tblStyle w:val="a"/>
        <w:tblW w:w="8310" w:type="dxa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55"/>
        <w:gridCol w:w="4155"/>
      </w:tblGrid>
      <w:tr w:rsidR="00015878" w:rsidRPr="00015878" w14:paraId="2BE7FF48" w14:textId="77777777"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6FFF2" w14:textId="77777777" w:rsidR="00132C82" w:rsidRPr="00015878" w:rsidRDefault="00000000">
            <w:pPr>
              <w:widowControl w:val="0"/>
              <w:spacing w:line="240" w:lineRule="auto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015878"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Dimensioni, misure e caratteristiche 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5AD5A" w14:textId="7CCC72B3" w:rsidR="00132C82" w:rsidRPr="00015878" w:rsidRDefault="00DF122B">
            <w:pPr>
              <w:widowControl w:val="0"/>
              <w:spacing w:line="240" w:lineRule="auto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015878">
              <w:rPr>
                <w:rFonts w:ascii="Garamond" w:eastAsia="Garamond" w:hAnsi="Garamond" w:cs="Garamond"/>
                <w:b/>
                <w:sz w:val="24"/>
                <w:szCs w:val="24"/>
              </w:rPr>
              <w:t>Descrizione</w:t>
            </w:r>
            <w:r w:rsidR="00015878" w:rsidRPr="00015878"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 (</w:t>
            </w:r>
            <w:r w:rsidRPr="00015878">
              <w:rPr>
                <w:rFonts w:ascii="Garamond" w:eastAsia="Garamond" w:hAnsi="Garamond" w:cs="Garamond"/>
                <w:b/>
                <w:sz w:val="24"/>
                <w:szCs w:val="24"/>
              </w:rPr>
              <w:t>max 300 caratteri per ogni punto</w:t>
            </w:r>
            <w:r w:rsidR="00015878" w:rsidRPr="00015878">
              <w:rPr>
                <w:rFonts w:ascii="Garamond" w:eastAsia="Garamond" w:hAnsi="Garamond" w:cs="Garamond"/>
                <w:b/>
                <w:sz w:val="24"/>
                <w:szCs w:val="24"/>
              </w:rPr>
              <w:t>)</w:t>
            </w:r>
          </w:p>
        </w:tc>
      </w:tr>
      <w:tr w:rsidR="00015878" w:rsidRPr="00015878" w14:paraId="683CE6FD" w14:textId="77777777"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93FBA" w14:textId="77777777" w:rsidR="00132C82" w:rsidRPr="00015878" w:rsidRDefault="00000000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 w:rsidRPr="00015878">
              <w:rPr>
                <w:rFonts w:ascii="Garamond" w:eastAsia="Garamond" w:hAnsi="Garamond" w:cs="Garamond"/>
                <w:sz w:val="24"/>
                <w:szCs w:val="24"/>
              </w:rPr>
              <w:t xml:space="preserve">Il percorso didattico prevede il coinvolgimento attivo di studenti e studentesse? In quale fase (ideazione, realizzazione e valutazione)? 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EB9DA" w14:textId="77777777" w:rsidR="00132C82" w:rsidRPr="00015878" w:rsidRDefault="00132C82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015878" w:rsidRPr="00015878" w14:paraId="3B414954" w14:textId="77777777"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66F6D" w14:textId="4A594AF1" w:rsidR="00132C82" w:rsidRPr="00015878" w:rsidRDefault="00000000">
            <w:pPr>
              <w:widowControl w:val="0"/>
              <w:spacing w:line="240" w:lineRule="auto"/>
              <w:rPr>
                <w:rFonts w:ascii="Garamond" w:eastAsia="Garamond" w:hAnsi="Garamond" w:cs="Times New Roman"/>
                <w:sz w:val="24"/>
                <w:szCs w:val="24"/>
              </w:rPr>
            </w:pPr>
            <w:r w:rsidRPr="00015878">
              <w:rPr>
                <w:rFonts w:ascii="Garamond" w:eastAsia="Garamond" w:hAnsi="Garamond" w:cs="Times New Roman"/>
                <w:sz w:val="24"/>
                <w:szCs w:val="24"/>
              </w:rPr>
              <w:t xml:space="preserve">Il percorso prevede </w:t>
            </w:r>
            <w:r w:rsidR="00DF122B" w:rsidRPr="00015878">
              <w:rPr>
                <w:rFonts w:ascii="Garamond" w:eastAsia="Garamond" w:hAnsi="Garamond" w:cs="Times New Roman"/>
                <w:sz w:val="24"/>
                <w:szCs w:val="24"/>
              </w:rPr>
              <w:t xml:space="preserve">l’uso </w:t>
            </w:r>
            <w:r w:rsidRPr="00015878">
              <w:rPr>
                <w:rFonts w:ascii="Garamond" w:eastAsia="Garamond" w:hAnsi="Garamond" w:cs="Times New Roman"/>
                <w:sz w:val="24"/>
                <w:szCs w:val="24"/>
              </w:rPr>
              <w:t xml:space="preserve">di </w:t>
            </w:r>
            <w:r w:rsidRPr="00015878">
              <w:rPr>
                <w:rFonts w:ascii="Garamond" w:eastAsia="Roboto" w:hAnsi="Garamond" w:cs="Times New Roman"/>
                <w:sz w:val="24"/>
                <w:szCs w:val="24"/>
              </w:rPr>
              <w:t>metodologie didattiche innovative rispetto alla normale attività scolastica?</w:t>
            </w:r>
            <w:r w:rsidRPr="00015878">
              <w:rPr>
                <w:rFonts w:ascii="Garamond" w:eastAsia="Garamond" w:hAnsi="Garamond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D5135" w14:textId="77777777" w:rsidR="00132C82" w:rsidRPr="00015878" w:rsidRDefault="00132C82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32C82" w14:paraId="32E48C99" w14:textId="77777777"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6E4B8" w14:textId="77777777" w:rsidR="00132C82" w:rsidRDefault="00000000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Su quali temi e obiettivi dell’Agenda 2030 si concentra il percorso?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15270" w14:textId="77777777" w:rsidR="00132C82" w:rsidRDefault="00132C82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32C82" w14:paraId="1447E906" w14:textId="77777777"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2915E" w14:textId="77777777" w:rsidR="00132C82" w:rsidRDefault="00000000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Il percorso prevede il coinvolgimento di attori del territorio ed evidenzia le interconnessioni tra dimensione locale e dimensione globale rispetto al tema trattato?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F7712" w14:textId="77777777" w:rsidR="00132C82" w:rsidRDefault="00132C82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32C82" w14:paraId="79239389" w14:textId="77777777"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34BD8" w14:textId="427AA0EE" w:rsidR="00132C82" w:rsidRDefault="00000000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Il percorso è interdisciplinare? </w:t>
            </w:r>
            <w:r w:rsidR="00DF122B" w:rsidRPr="00015878">
              <w:rPr>
                <w:rFonts w:ascii="Garamond" w:eastAsia="Garamond" w:hAnsi="Garamond" w:cs="Garamond"/>
                <w:sz w:val="24"/>
                <w:szCs w:val="24"/>
              </w:rPr>
              <w:t>Q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uali discipline </w:t>
            </w:r>
            <w:r w:rsidR="00DF122B" w:rsidRPr="00015878">
              <w:rPr>
                <w:rFonts w:ascii="Garamond" w:eastAsia="Garamond" w:hAnsi="Garamond" w:cs="Garamond"/>
                <w:sz w:val="24"/>
                <w:szCs w:val="24"/>
              </w:rPr>
              <w:t>coinvolge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?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16DF1" w14:textId="77777777" w:rsidR="00132C82" w:rsidRDefault="00132C82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32C82" w14:paraId="399E5612" w14:textId="77777777"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FD891" w14:textId="77777777" w:rsidR="00132C82" w:rsidRDefault="00000000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Il percorso valorizza diversi punti di vista sul tema trattato e promuove il pensiero critico?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41ECB" w14:textId="77777777" w:rsidR="00132C82" w:rsidRDefault="00132C82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32C82" w14:paraId="2785BC48" w14:textId="77777777"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8C1FD" w14:textId="77777777" w:rsidR="00132C82" w:rsidRDefault="00000000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Il percorso prevede criteri e modalità di valutazione?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6CB66" w14:textId="77777777" w:rsidR="00132C82" w:rsidRDefault="00132C82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32C82" w14:paraId="285F4749" w14:textId="77777777"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4E0C9" w14:textId="77777777" w:rsidR="00132C82" w:rsidRDefault="00000000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Il percorso prevede caratteri di replicabilità dell’esperienza?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0558F" w14:textId="77777777" w:rsidR="00132C82" w:rsidRDefault="00132C82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32C82" w14:paraId="29452DDB" w14:textId="77777777"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E8A91" w14:textId="6D1D6193" w:rsidR="00132C82" w:rsidRDefault="00000000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Il percorso prevede il coinvolgimento di altre componenti dell’organizzazione scolastica (es</w:t>
            </w:r>
            <w:r w:rsidR="00DF122B">
              <w:rPr>
                <w:rFonts w:ascii="Garamond" w:eastAsia="Garamond" w:hAnsi="Garamond" w:cs="Garamond"/>
                <w:sz w:val="24"/>
                <w:szCs w:val="24"/>
              </w:rPr>
              <w:t xml:space="preserve">. 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personale ATA)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6CEB7" w14:textId="77777777" w:rsidR="00132C82" w:rsidRDefault="00132C82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32C82" w14:paraId="4444928A" w14:textId="77777777"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CE946" w14:textId="77777777" w:rsidR="00132C82" w:rsidRDefault="00000000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Il percorso didattico incide su altre dimensioni della vita scolastica (a titolo esemplificativo: organizzazione degli 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lastRenderedPageBreak/>
              <w:t>spazi, comunicazione esterna, stili di consumo)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DFD8B" w14:textId="77777777" w:rsidR="00132C82" w:rsidRDefault="00132C82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18F96466" w14:textId="77777777" w:rsidR="00132C82" w:rsidRDefault="00132C82"/>
    <w:sectPr w:rsidR="00132C82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85C94" w14:textId="77777777" w:rsidR="003B737B" w:rsidRDefault="003B737B" w:rsidP="007540B0">
      <w:pPr>
        <w:spacing w:line="240" w:lineRule="auto"/>
      </w:pPr>
      <w:r>
        <w:separator/>
      </w:r>
    </w:p>
  </w:endnote>
  <w:endnote w:type="continuationSeparator" w:id="0">
    <w:p w14:paraId="17437BF7" w14:textId="77777777" w:rsidR="003B737B" w:rsidRDefault="003B737B" w:rsidP="007540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3FEE80F7-B334-499B-840E-B72AE19FAFAE}"/>
    <w:embedBold r:id="rId2" w:fontKey="{0714E587-BFDC-4662-91D1-3CAD2AAA11D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322496DB-1473-4978-97B3-58323536BA17}"/>
  </w:font>
  <w:font w:name="English111 Adagio BT">
    <w:panose1 w:val="03030602030607080B05"/>
    <w:charset w:val="00"/>
    <w:family w:val="script"/>
    <w:pitch w:val="variable"/>
    <w:sig w:usb0="00000087" w:usb1="00000000" w:usb2="00000000" w:usb3="00000000" w:csb0="0000001B" w:csb1="00000000"/>
    <w:embedRegular r:id="rId4" w:fontKey="{AFA12158-60FD-4AF3-A7C9-59F6BEC7640A}"/>
    <w:embedItalic r:id="rId5" w:fontKey="{39EE4D15-0951-4CAB-8C3C-9C151CFBC4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08B7304-5BD7-43BA-AFDB-906BAD14B901}"/>
    <w:embedItalic r:id="rId7" w:fontKey="{D66AAFBD-7263-4F19-A282-E6B6B6FE9D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0F1A365-4689-4DFD-B6FC-F372F979A4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B4089" w14:textId="77777777" w:rsidR="003B737B" w:rsidRDefault="003B737B" w:rsidP="007540B0">
      <w:pPr>
        <w:spacing w:line="240" w:lineRule="auto"/>
      </w:pPr>
      <w:r>
        <w:separator/>
      </w:r>
    </w:p>
  </w:footnote>
  <w:footnote w:type="continuationSeparator" w:id="0">
    <w:p w14:paraId="3A3A916A" w14:textId="77777777" w:rsidR="003B737B" w:rsidRDefault="003B737B" w:rsidP="007540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FD2" w14:textId="290B118E" w:rsidR="007540B0" w:rsidRDefault="007540B0" w:rsidP="007540B0">
    <w:pPr>
      <w:pStyle w:val="Intestazione"/>
      <w:jc w:val="center"/>
    </w:pPr>
    <w:r>
      <w:rPr>
        <w:noProof/>
      </w:rPr>
      <w:drawing>
        <wp:inline distT="0" distB="0" distL="0" distR="0" wp14:anchorId="0B57E77F" wp14:editId="7C0A2CEB">
          <wp:extent cx="438785" cy="494030"/>
          <wp:effectExtent l="0" t="0" r="0" b="1270"/>
          <wp:docPr id="157363608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785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7F1E7F3" w14:textId="77777777" w:rsidR="007540B0" w:rsidRDefault="007540B0" w:rsidP="007540B0">
    <w:pPr>
      <w:pStyle w:val="Intestazione"/>
      <w:jc w:val="center"/>
    </w:pPr>
  </w:p>
  <w:p w14:paraId="0F8C6AB5" w14:textId="77777777" w:rsidR="0020692A" w:rsidRPr="0020692A" w:rsidRDefault="0020692A" w:rsidP="0020692A">
    <w:pPr>
      <w:tabs>
        <w:tab w:val="center" w:pos="4819"/>
        <w:tab w:val="right" w:pos="9638"/>
      </w:tabs>
      <w:spacing w:line="240" w:lineRule="auto"/>
      <w:jc w:val="center"/>
      <w:rPr>
        <w:rFonts w:ascii="English111 Adagio BT" w:eastAsia="Calibri" w:hAnsi="English111 Adagio BT" w:cs="Times New Roman"/>
        <w:i/>
        <w:kern w:val="2"/>
        <w:sz w:val="40"/>
        <w:szCs w:val="40"/>
        <w:lang w:val="it-IT" w:eastAsia="en-US"/>
        <w14:ligatures w14:val="standardContextual"/>
      </w:rPr>
    </w:pPr>
    <w:r w:rsidRPr="0020692A">
      <w:rPr>
        <w:rFonts w:ascii="English111 Adagio BT" w:eastAsia="Calibri" w:hAnsi="English111 Adagio BT" w:cs="Times New Roman"/>
        <w:i/>
        <w:kern w:val="2"/>
        <w:sz w:val="40"/>
        <w:szCs w:val="40"/>
        <w:lang w:val="it-IT" w:eastAsia="en-US"/>
        <w14:ligatures w14:val="standardContextual"/>
      </w:rPr>
      <w:t>Ministero dell’istruzione e del merito</w:t>
    </w:r>
  </w:p>
  <w:p w14:paraId="14A656CD" w14:textId="3866BDAB" w:rsidR="007540B0" w:rsidRPr="0020692A" w:rsidRDefault="0020692A" w:rsidP="0020692A">
    <w:pPr>
      <w:keepNext/>
      <w:overflowPunct w:val="0"/>
      <w:autoSpaceDE w:val="0"/>
      <w:autoSpaceDN w:val="0"/>
      <w:adjustRightInd w:val="0"/>
      <w:spacing w:line="340" w:lineRule="exact"/>
      <w:jc w:val="center"/>
      <w:outlineLvl w:val="1"/>
      <w:rPr>
        <w:rFonts w:ascii="English111 Adagio BT" w:eastAsia="Times New Roman" w:hAnsi="English111 Adagio BT" w:cs="Times New Roman"/>
        <w:sz w:val="36"/>
        <w:szCs w:val="36"/>
        <w:lang w:val="it-IT"/>
      </w:rPr>
    </w:pPr>
    <w:r w:rsidRPr="0020692A">
      <w:rPr>
        <w:rFonts w:ascii="English111 Adagio BT" w:eastAsia="Times New Roman" w:hAnsi="English111 Adagio BT" w:cs="Times New Roman"/>
        <w:sz w:val="36"/>
        <w:szCs w:val="36"/>
        <w:lang w:val="it-IT"/>
      </w:rPr>
      <w:t>Dipartimento per il sistema educativo di istruzione e formazione</w:t>
    </w:r>
  </w:p>
  <w:p w14:paraId="1BAE2CE8" w14:textId="77777777" w:rsidR="007540B0" w:rsidRDefault="007540B0" w:rsidP="007540B0">
    <w:pPr>
      <w:pStyle w:val="Intestazion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C82"/>
    <w:rsid w:val="00015878"/>
    <w:rsid w:val="00132C82"/>
    <w:rsid w:val="00184B79"/>
    <w:rsid w:val="0020692A"/>
    <w:rsid w:val="00335F64"/>
    <w:rsid w:val="003B737B"/>
    <w:rsid w:val="00463B6D"/>
    <w:rsid w:val="00706D93"/>
    <w:rsid w:val="007540B0"/>
    <w:rsid w:val="00DF122B"/>
    <w:rsid w:val="00EC0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9A5E8"/>
  <w15:docId w15:val="{8FE6FABC-8FD1-463F-BFEB-436E01A0E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Intestazione">
    <w:name w:val="header"/>
    <w:basedOn w:val="Normale"/>
    <w:link w:val="IntestazioneCarattere"/>
    <w:uiPriority w:val="99"/>
    <w:unhideWhenUsed/>
    <w:rsid w:val="007540B0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40B0"/>
  </w:style>
  <w:style w:type="paragraph" w:styleId="Pidipagina">
    <w:name w:val="footer"/>
    <w:basedOn w:val="Normale"/>
    <w:link w:val="PidipaginaCarattere"/>
    <w:uiPriority w:val="99"/>
    <w:unhideWhenUsed/>
    <w:rsid w:val="007540B0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54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Spezzano Caterina</cp:lastModifiedBy>
  <cp:revision>6</cp:revision>
  <dcterms:created xsi:type="dcterms:W3CDTF">2025-10-08T07:07:00Z</dcterms:created>
  <dcterms:modified xsi:type="dcterms:W3CDTF">2025-10-08T14:40:00Z</dcterms:modified>
</cp:coreProperties>
</file>