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CC31A" w14:textId="77777777" w:rsidR="005C34C8" w:rsidRDefault="000B7540">
      <w:pPr>
        <w:jc w:val="center"/>
      </w:pPr>
      <w:bookmarkStart w:id="0" w:name="_GoBack"/>
      <w:bookmarkEnd w:id="0"/>
      <w:r>
        <w:t>Comunicato stampa/invito</w:t>
      </w:r>
    </w:p>
    <w:p w14:paraId="1485656F" w14:textId="77777777" w:rsidR="00240402" w:rsidRPr="007D27D3" w:rsidRDefault="00240402" w:rsidP="00240402">
      <w:pPr>
        <w:jc w:val="center"/>
        <w:rPr>
          <w:rFonts w:eastAsia="Times New Roman"/>
          <w:b/>
          <w:sz w:val="28"/>
          <w:szCs w:val="28"/>
        </w:rPr>
      </w:pPr>
      <w:r>
        <w:rPr>
          <w:rFonts w:eastAsia="Times New Roman"/>
          <w:b/>
          <w:sz w:val="28"/>
          <w:szCs w:val="28"/>
        </w:rPr>
        <w:t xml:space="preserve">LUMSA: </w:t>
      </w:r>
      <w:r w:rsidRPr="007D27D3">
        <w:rPr>
          <w:rFonts w:eastAsia="Times New Roman"/>
          <w:b/>
          <w:sz w:val="28"/>
          <w:szCs w:val="28"/>
        </w:rPr>
        <w:t xml:space="preserve">IL MASTER IN </w:t>
      </w:r>
      <w:r>
        <w:rPr>
          <w:rFonts w:eastAsia="Times New Roman"/>
          <w:b/>
          <w:sz w:val="28"/>
          <w:szCs w:val="28"/>
        </w:rPr>
        <w:t xml:space="preserve">MANAGEMENT OF </w:t>
      </w:r>
      <w:r w:rsidRPr="007D27D3">
        <w:rPr>
          <w:rFonts w:eastAsia="Times New Roman"/>
          <w:b/>
          <w:sz w:val="28"/>
          <w:szCs w:val="28"/>
        </w:rPr>
        <w:t xml:space="preserve">SUSTAINABLE DEVELOPMENT GOALS ALLA LUCE DELLA </w:t>
      </w:r>
      <w:r w:rsidRPr="00086DC9">
        <w:rPr>
          <w:rFonts w:eastAsia="Times New Roman"/>
          <w:b/>
          <w:i/>
          <w:sz w:val="28"/>
          <w:szCs w:val="28"/>
        </w:rPr>
        <w:t>VISION</w:t>
      </w:r>
      <w:r w:rsidRPr="007D27D3">
        <w:rPr>
          <w:rFonts w:eastAsia="Times New Roman"/>
          <w:b/>
          <w:sz w:val="28"/>
          <w:szCs w:val="28"/>
        </w:rPr>
        <w:t xml:space="preserve"> TRACCIATA DALL'ENCI</w:t>
      </w:r>
      <w:r w:rsidR="00356F14">
        <w:rPr>
          <w:rFonts w:eastAsia="Times New Roman"/>
          <w:b/>
          <w:sz w:val="28"/>
          <w:szCs w:val="28"/>
        </w:rPr>
        <w:t>CLICA LAUDATO SI’ E DALL'AGENDA</w:t>
      </w:r>
      <w:r w:rsidRPr="007D27D3">
        <w:rPr>
          <w:rFonts w:eastAsia="Times New Roman"/>
          <w:b/>
          <w:sz w:val="28"/>
          <w:szCs w:val="28"/>
        </w:rPr>
        <w:t xml:space="preserve"> DELLE NAZIONI UNITE</w:t>
      </w:r>
      <w:r w:rsidR="00356F14">
        <w:rPr>
          <w:rFonts w:eastAsia="Times New Roman"/>
          <w:b/>
          <w:sz w:val="28"/>
          <w:szCs w:val="28"/>
        </w:rPr>
        <w:t xml:space="preserve"> </w:t>
      </w:r>
      <w:r w:rsidR="00356F14" w:rsidRPr="007D27D3">
        <w:rPr>
          <w:rFonts w:eastAsia="Times New Roman"/>
          <w:b/>
          <w:sz w:val="28"/>
          <w:szCs w:val="28"/>
        </w:rPr>
        <w:t>2030</w:t>
      </w:r>
    </w:p>
    <w:p w14:paraId="5C911483" w14:textId="69C4FE98" w:rsidR="00FC1158" w:rsidRDefault="00240402" w:rsidP="00240402">
      <w:pPr>
        <w:jc w:val="center"/>
        <w:rPr>
          <w:b/>
          <w:sz w:val="28"/>
          <w:szCs w:val="28"/>
        </w:rPr>
      </w:pPr>
      <w:r>
        <w:rPr>
          <w:b/>
          <w:sz w:val="28"/>
          <w:szCs w:val="28"/>
        </w:rPr>
        <w:t xml:space="preserve">PARTNER: CANDRIAM </w:t>
      </w:r>
    </w:p>
    <w:p w14:paraId="44CCC07A" w14:textId="1A1D74C7" w:rsidR="00240402" w:rsidRPr="006054BE" w:rsidRDefault="00240402" w:rsidP="00FC1158">
      <w:pPr>
        <w:jc w:val="center"/>
        <w:rPr>
          <w:b/>
          <w:sz w:val="28"/>
          <w:szCs w:val="28"/>
        </w:rPr>
      </w:pPr>
      <w:r>
        <w:rPr>
          <w:b/>
          <w:sz w:val="28"/>
          <w:szCs w:val="28"/>
        </w:rPr>
        <w:t xml:space="preserve"> PATROCINI: SANTA SEDE</w:t>
      </w:r>
      <w:r w:rsidR="00FC1158">
        <w:rPr>
          <w:b/>
          <w:sz w:val="28"/>
          <w:szCs w:val="28"/>
        </w:rPr>
        <w:t>,</w:t>
      </w:r>
      <w:r>
        <w:rPr>
          <w:b/>
          <w:sz w:val="28"/>
          <w:szCs w:val="28"/>
        </w:rPr>
        <w:t xml:space="preserve"> ONU</w:t>
      </w:r>
      <w:r w:rsidR="00FC1158">
        <w:rPr>
          <w:b/>
          <w:sz w:val="28"/>
          <w:szCs w:val="28"/>
        </w:rPr>
        <w:t xml:space="preserve"> e </w:t>
      </w:r>
      <w:r w:rsidR="00FC1158" w:rsidRPr="006054BE">
        <w:rPr>
          <w:b/>
          <w:sz w:val="28"/>
          <w:szCs w:val="28"/>
        </w:rPr>
        <w:t xml:space="preserve">CONNECT4CLIMATE </w:t>
      </w:r>
      <w:r w:rsidR="000D180B" w:rsidRPr="006054BE">
        <w:rPr>
          <w:b/>
          <w:sz w:val="28"/>
          <w:szCs w:val="28"/>
        </w:rPr>
        <w:t>–</w:t>
      </w:r>
      <w:r w:rsidR="00FC1158" w:rsidRPr="006054BE">
        <w:rPr>
          <w:b/>
          <w:sz w:val="28"/>
          <w:szCs w:val="28"/>
        </w:rPr>
        <w:t xml:space="preserve"> </w:t>
      </w:r>
      <w:r w:rsidR="000D180B" w:rsidRPr="006054BE">
        <w:rPr>
          <w:b/>
          <w:sz w:val="28"/>
          <w:szCs w:val="28"/>
        </w:rPr>
        <w:t>BANCA MONDIALE</w:t>
      </w:r>
    </w:p>
    <w:p w14:paraId="7E00EED2" w14:textId="77777777" w:rsidR="00240402" w:rsidRDefault="00240402" w:rsidP="00240402">
      <w:pPr>
        <w:jc w:val="center"/>
        <w:rPr>
          <w:b/>
          <w:sz w:val="28"/>
          <w:szCs w:val="28"/>
        </w:rPr>
      </w:pPr>
      <w:r>
        <w:rPr>
          <w:b/>
          <w:sz w:val="28"/>
          <w:szCs w:val="28"/>
        </w:rPr>
        <w:t>Previste borse di studio</w:t>
      </w:r>
    </w:p>
    <w:p w14:paraId="04D6DAB7" w14:textId="77777777" w:rsidR="00240402" w:rsidRDefault="00240402" w:rsidP="00240402">
      <w:pPr>
        <w:jc w:val="center"/>
      </w:pPr>
      <w:r>
        <w:t>Mercoledì 7 settembre 2016 – ore 10,30</w:t>
      </w:r>
    </w:p>
    <w:p w14:paraId="41914BAA" w14:textId="77777777" w:rsidR="00240402" w:rsidRDefault="00240402" w:rsidP="00240402">
      <w:pPr>
        <w:jc w:val="center"/>
      </w:pPr>
      <w:r>
        <w:t xml:space="preserve">LUMSA – Aula Giubileo </w:t>
      </w:r>
    </w:p>
    <w:p w14:paraId="7E108089" w14:textId="77777777" w:rsidR="00240402" w:rsidRPr="00535B16" w:rsidRDefault="00240402" w:rsidP="00240402">
      <w:pPr>
        <w:jc w:val="center"/>
        <w:rPr>
          <w:sz w:val="20"/>
          <w:szCs w:val="20"/>
        </w:rPr>
      </w:pPr>
      <w:r w:rsidRPr="00535B16">
        <w:rPr>
          <w:sz w:val="20"/>
          <w:szCs w:val="20"/>
        </w:rPr>
        <w:t>Via di Porta Castello, 44 – Roma</w:t>
      </w:r>
    </w:p>
    <w:p w14:paraId="5A20086C" w14:textId="77777777" w:rsidR="00173DFC" w:rsidRPr="00A87517" w:rsidRDefault="000B7540">
      <w:pPr>
        <w:jc w:val="both"/>
        <w:rPr>
          <w:sz w:val="20"/>
          <w:szCs w:val="20"/>
        </w:rPr>
      </w:pPr>
      <w:r w:rsidRPr="00A87517">
        <w:rPr>
          <w:b/>
          <w:sz w:val="20"/>
          <w:szCs w:val="20"/>
        </w:rPr>
        <w:t xml:space="preserve">Roma, </w:t>
      </w:r>
      <w:r w:rsidR="00240402" w:rsidRPr="00A87517">
        <w:rPr>
          <w:b/>
          <w:sz w:val="20"/>
          <w:szCs w:val="20"/>
        </w:rPr>
        <w:t>29</w:t>
      </w:r>
      <w:r w:rsidRPr="00A87517">
        <w:rPr>
          <w:b/>
          <w:sz w:val="20"/>
          <w:szCs w:val="20"/>
        </w:rPr>
        <w:t xml:space="preserve"> </w:t>
      </w:r>
      <w:r w:rsidR="00240402" w:rsidRPr="00A87517">
        <w:rPr>
          <w:b/>
          <w:sz w:val="20"/>
          <w:szCs w:val="20"/>
        </w:rPr>
        <w:t>agost</w:t>
      </w:r>
      <w:r w:rsidRPr="00A87517">
        <w:rPr>
          <w:b/>
          <w:sz w:val="20"/>
          <w:szCs w:val="20"/>
        </w:rPr>
        <w:t xml:space="preserve">o 2016 – </w:t>
      </w:r>
      <w:r w:rsidR="00240402" w:rsidRPr="00A87517">
        <w:rPr>
          <w:sz w:val="20"/>
          <w:szCs w:val="20"/>
        </w:rPr>
        <w:t xml:space="preserve">Il prossimo 7 settembre, ore 10,30, presso l’Aula Giubileo della LUMSA si terrà la conferenza di presentazione del </w:t>
      </w:r>
      <w:r w:rsidR="00240402" w:rsidRPr="00A87517">
        <w:rPr>
          <w:b/>
          <w:i/>
          <w:sz w:val="20"/>
          <w:szCs w:val="20"/>
        </w:rPr>
        <w:t xml:space="preserve">Master in Management of Science in </w:t>
      </w:r>
      <w:proofErr w:type="spellStart"/>
      <w:r w:rsidR="00240402" w:rsidRPr="00A87517">
        <w:rPr>
          <w:b/>
          <w:i/>
          <w:sz w:val="20"/>
          <w:szCs w:val="20"/>
        </w:rPr>
        <w:t>Sustainable</w:t>
      </w:r>
      <w:proofErr w:type="spellEnd"/>
      <w:r w:rsidR="00240402" w:rsidRPr="00A87517">
        <w:rPr>
          <w:b/>
          <w:i/>
          <w:sz w:val="20"/>
          <w:szCs w:val="20"/>
        </w:rPr>
        <w:t xml:space="preserve"> Development </w:t>
      </w:r>
      <w:proofErr w:type="spellStart"/>
      <w:r w:rsidR="00240402" w:rsidRPr="00A87517">
        <w:rPr>
          <w:b/>
          <w:i/>
          <w:sz w:val="20"/>
          <w:szCs w:val="20"/>
        </w:rPr>
        <w:t>Goals</w:t>
      </w:r>
      <w:proofErr w:type="spellEnd"/>
      <w:r w:rsidR="00240402" w:rsidRPr="00A87517">
        <w:rPr>
          <w:sz w:val="20"/>
          <w:szCs w:val="20"/>
        </w:rPr>
        <w:t xml:space="preserve"> (MSDG) di LUMSA INTERNATIONAL</w:t>
      </w:r>
      <w:r w:rsidR="00173DFC" w:rsidRPr="00A87517">
        <w:rPr>
          <w:sz w:val="20"/>
          <w:szCs w:val="20"/>
        </w:rPr>
        <w:t xml:space="preserve"> la cui iscrizione è p</w:t>
      </w:r>
      <w:r w:rsidR="0071152B" w:rsidRPr="00A87517">
        <w:rPr>
          <w:sz w:val="20"/>
          <w:szCs w:val="20"/>
        </w:rPr>
        <w:t>ossibile</w:t>
      </w:r>
      <w:r w:rsidR="00173DFC" w:rsidRPr="00A87517">
        <w:rPr>
          <w:sz w:val="20"/>
          <w:szCs w:val="20"/>
        </w:rPr>
        <w:t xml:space="preserve"> entro il prossimo 31 ottobre</w:t>
      </w:r>
      <w:r w:rsidR="00240402" w:rsidRPr="00A87517">
        <w:rPr>
          <w:sz w:val="20"/>
          <w:szCs w:val="20"/>
        </w:rPr>
        <w:t xml:space="preserve">. </w:t>
      </w:r>
    </w:p>
    <w:p w14:paraId="19EFEC6E" w14:textId="488C9954" w:rsidR="005C34C8" w:rsidRPr="00A87517" w:rsidRDefault="000B7540">
      <w:pPr>
        <w:jc w:val="both"/>
        <w:rPr>
          <w:sz w:val="20"/>
          <w:szCs w:val="20"/>
        </w:rPr>
      </w:pPr>
      <w:r w:rsidRPr="00A87517">
        <w:rPr>
          <w:sz w:val="20"/>
          <w:szCs w:val="20"/>
        </w:rPr>
        <w:t xml:space="preserve">Si tratta di un percorso di alta formazione, patrocinato dall’ONU, rivolto a studenti provenienti da tutti i continenti che vogliano acquisire conoscenze e competenze nel condurre progetti integrati di sostenibilità economica, gestionale e finanziaria secondo la nuova </w:t>
      </w:r>
      <w:proofErr w:type="spellStart"/>
      <w:r w:rsidRPr="00A87517">
        <w:rPr>
          <w:i/>
          <w:sz w:val="20"/>
          <w:szCs w:val="20"/>
        </w:rPr>
        <w:t>vision</w:t>
      </w:r>
      <w:proofErr w:type="spellEnd"/>
      <w:r w:rsidRPr="00A87517">
        <w:rPr>
          <w:sz w:val="20"/>
          <w:szCs w:val="20"/>
        </w:rPr>
        <w:t xml:space="preserve"> sullo sviluppo sostenibile delineata nell’ambito dell’</w:t>
      </w:r>
      <w:r w:rsidRPr="00A87517">
        <w:rPr>
          <w:b/>
          <w:sz w:val="20"/>
          <w:szCs w:val="20"/>
        </w:rPr>
        <w:t>Agenda 2030</w:t>
      </w:r>
      <w:r w:rsidRPr="00A87517">
        <w:rPr>
          <w:sz w:val="20"/>
          <w:szCs w:val="20"/>
        </w:rPr>
        <w:t xml:space="preserve"> delle Nazioni Unite e in sintonia con i contenuti della </w:t>
      </w:r>
      <w:proofErr w:type="spellStart"/>
      <w:r w:rsidRPr="00A87517">
        <w:rPr>
          <w:sz w:val="20"/>
          <w:szCs w:val="20"/>
        </w:rPr>
        <w:t>Laudato</w:t>
      </w:r>
      <w:proofErr w:type="spellEnd"/>
      <w:r w:rsidRPr="00A87517">
        <w:rPr>
          <w:sz w:val="20"/>
          <w:szCs w:val="20"/>
        </w:rPr>
        <w:t xml:space="preserve"> </w:t>
      </w:r>
      <w:proofErr w:type="spellStart"/>
      <w:r w:rsidRPr="00A87517">
        <w:rPr>
          <w:sz w:val="20"/>
          <w:szCs w:val="20"/>
        </w:rPr>
        <w:t>si’</w:t>
      </w:r>
      <w:proofErr w:type="spellEnd"/>
      <w:r w:rsidRPr="00A87517">
        <w:rPr>
          <w:sz w:val="20"/>
          <w:szCs w:val="20"/>
        </w:rPr>
        <w:t xml:space="preserve"> di Papa Francesco.</w:t>
      </w:r>
    </w:p>
    <w:p w14:paraId="081C1596" w14:textId="23CE8790" w:rsidR="00FB149E" w:rsidRPr="00A87517" w:rsidRDefault="000B7540" w:rsidP="002B5FF7">
      <w:pPr>
        <w:jc w:val="both"/>
        <w:rPr>
          <w:sz w:val="20"/>
          <w:szCs w:val="20"/>
        </w:rPr>
      </w:pPr>
      <w:r w:rsidRPr="00A87517">
        <w:rPr>
          <w:sz w:val="20"/>
          <w:szCs w:val="20"/>
        </w:rPr>
        <w:t xml:space="preserve">Realizzato interamente in lingua inglese, sotto l’egida delle </w:t>
      </w:r>
      <w:r w:rsidRPr="00A87517">
        <w:rPr>
          <w:b/>
          <w:sz w:val="20"/>
          <w:szCs w:val="20"/>
        </w:rPr>
        <w:t>Nazioni Unite</w:t>
      </w:r>
      <w:r w:rsidR="003A2589" w:rsidRPr="00A87517">
        <w:rPr>
          <w:sz w:val="20"/>
          <w:szCs w:val="20"/>
        </w:rPr>
        <w:t xml:space="preserve">, </w:t>
      </w:r>
      <w:r w:rsidRPr="00A87517">
        <w:rPr>
          <w:sz w:val="20"/>
          <w:szCs w:val="20"/>
        </w:rPr>
        <w:t xml:space="preserve">della </w:t>
      </w:r>
      <w:r w:rsidRPr="00A87517">
        <w:rPr>
          <w:b/>
          <w:sz w:val="20"/>
          <w:szCs w:val="20"/>
        </w:rPr>
        <w:t>Santa Sede</w:t>
      </w:r>
      <w:r w:rsidRPr="00A87517">
        <w:rPr>
          <w:sz w:val="20"/>
          <w:szCs w:val="20"/>
        </w:rPr>
        <w:t xml:space="preserve"> </w:t>
      </w:r>
      <w:r w:rsidR="00FC1158" w:rsidRPr="00A87517">
        <w:rPr>
          <w:sz w:val="20"/>
          <w:szCs w:val="20"/>
        </w:rPr>
        <w:t xml:space="preserve">e dell’iniziativa globale Connect4Climate di </w:t>
      </w:r>
      <w:r w:rsidR="003A2589" w:rsidRPr="00A87517">
        <w:rPr>
          <w:sz w:val="20"/>
          <w:szCs w:val="20"/>
        </w:rPr>
        <w:t>Banca Mondiale</w:t>
      </w:r>
      <w:r w:rsidR="00FC1158" w:rsidRPr="00A87517">
        <w:rPr>
          <w:sz w:val="20"/>
          <w:szCs w:val="20"/>
        </w:rPr>
        <w:t xml:space="preserve">, </w:t>
      </w:r>
      <w:r w:rsidRPr="00A87517">
        <w:rPr>
          <w:sz w:val="20"/>
          <w:szCs w:val="20"/>
        </w:rPr>
        <w:t xml:space="preserve">ma con il decisivo supporto di </w:t>
      </w:r>
      <w:proofErr w:type="spellStart"/>
      <w:r w:rsidR="009C5364" w:rsidRPr="00A87517">
        <w:rPr>
          <w:b/>
          <w:sz w:val="20"/>
          <w:szCs w:val="20"/>
        </w:rPr>
        <w:t>Candriam</w:t>
      </w:r>
      <w:proofErr w:type="spellEnd"/>
      <w:r w:rsidR="009C5364" w:rsidRPr="00A87517">
        <w:rPr>
          <w:b/>
          <w:sz w:val="20"/>
          <w:szCs w:val="20"/>
        </w:rPr>
        <w:t xml:space="preserve"> </w:t>
      </w:r>
      <w:proofErr w:type="spellStart"/>
      <w:r w:rsidR="009C5364" w:rsidRPr="00A87517">
        <w:rPr>
          <w:b/>
          <w:sz w:val="20"/>
          <w:szCs w:val="20"/>
        </w:rPr>
        <w:t>Investors</w:t>
      </w:r>
      <w:proofErr w:type="spellEnd"/>
      <w:r w:rsidR="009C5364" w:rsidRPr="00A87517">
        <w:rPr>
          <w:b/>
          <w:sz w:val="20"/>
          <w:szCs w:val="20"/>
        </w:rPr>
        <w:t xml:space="preserve"> Group</w:t>
      </w:r>
      <w:r w:rsidR="009C5364" w:rsidRPr="00A87517">
        <w:rPr>
          <w:sz w:val="20"/>
          <w:szCs w:val="20"/>
        </w:rPr>
        <w:t xml:space="preserve"> (società paneuropea di </w:t>
      </w:r>
      <w:proofErr w:type="spellStart"/>
      <w:r w:rsidR="009C5364" w:rsidRPr="00A87517">
        <w:rPr>
          <w:sz w:val="20"/>
          <w:szCs w:val="20"/>
        </w:rPr>
        <w:t>asset</w:t>
      </w:r>
      <w:proofErr w:type="spellEnd"/>
      <w:r w:rsidR="009C5364" w:rsidRPr="00A87517">
        <w:rPr>
          <w:sz w:val="20"/>
          <w:szCs w:val="20"/>
        </w:rPr>
        <w:t xml:space="preserve"> management con una forte focalizzazione sugli investimenti sostenibili)</w:t>
      </w:r>
      <w:r w:rsidRPr="00A87517">
        <w:rPr>
          <w:sz w:val="20"/>
          <w:szCs w:val="20"/>
        </w:rPr>
        <w:t>, il Master mira a sostenere gli studenti che abbiano terminato la laurea triennale, ovvero professionisti con adeguati titoli di studio che, pur avendo iniziato un percorso di carriera, intendano approfondire le tematiche di sviluppo sostenibile, all’interno di un contesto internazionale che permetta loro di inserirsi in contesti lavorativi altamente competitivi e professionalizzanti.</w:t>
      </w:r>
      <w:r w:rsidR="002B5FF7" w:rsidRPr="00A87517">
        <w:rPr>
          <w:sz w:val="20"/>
          <w:szCs w:val="20"/>
        </w:rPr>
        <w:t xml:space="preserve">Il Master intende promuovere una nuova visione di sviluppo sostenibile che mediante un approccio olistico e trasversale possa supportare la risoluzione di problemi legati alla conservazione del pianeta nel lungo periodo in linea ai principi enunciati dalla Enciclica </w:t>
      </w:r>
      <w:proofErr w:type="spellStart"/>
      <w:r w:rsidR="002B5FF7" w:rsidRPr="00A87517">
        <w:rPr>
          <w:sz w:val="20"/>
          <w:szCs w:val="20"/>
        </w:rPr>
        <w:t>Laudato</w:t>
      </w:r>
      <w:proofErr w:type="spellEnd"/>
      <w:r w:rsidR="002B5FF7" w:rsidRPr="00A87517">
        <w:rPr>
          <w:sz w:val="20"/>
          <w:szCs w:val="20"/>
        </w:rPr>
        <w:t xml:space="preserve"> </w:t>
      </w:r>
      <w:proofErr w:type="spellStart"/>
      <w:r w:rsidR="002B5FF7" w:rsidRPr="00A87517">
        <w:rPr>
          <w:sz w:val="20"/>
          <w:szCs w:val="20"/>
        </w:rPr>
        <w:t>si’</w:t>
      </w:r>
      <w:proofErr w:type="spellEnd"/>
      <w:r w:rsidR="002B5FF7" w:rsidRPr="00A87517">
        <w:rPr>
          <w:sz w:val="20"/>
          <w:szCs w:val="20"/>
        </w:rPr>
        <w:t xml:space="preserve"> di Papa Francesco e, dall’altro, sull’Agenda 2030 delle Nazioni Unite per lo Sviluppo Sostenibile. </w:t>
      </w:r>
    </w:p>
    <w:p w14:paraId="2E5300CC" w14:textId="3874CB86" w:rsidR="002B5FF7" w:rsidRPr="00A87517" w:rsidRDefault="002B5FF7" w:rsidP="002B5FF7">
      <w:pPr>
        <w:jc w:val="both"/>
        <w:rPr>
          <w:sz w:val="20"/>
          <w:szCs w:val="20"/>
        </w:rPr>
      </w:pPr>
      <w:r w:rsidRPr="00A87517">
        <w:rPr>
          <w:sz w:val="20"/>
          <w:szCs w:val="20"/>
        </w:rPr>
        <w:t xml:space="preserve">Questi due punti di riferimento cercano di delineare una nuova visione per le persone, la Terra e la prosperità che consenta di trasformare il nostro Pianeta sulla base di una nuova idea di sviluppo sostenibile incentrata sulla pace </w:t>
      </w:r>
      <w:r w:rsidRPr="00A87517">
        <w:rPr>
          <w:sz w:val="20"/>
          <w:szCs w:val="20"/>
        </w:rPr>
        <w:lastRenderedPageBreak/>
        <w:t>universale, l'eliminazione della povertà, la tutela e salvaguardia del nostro pianeta e delle risorse naturali, ambientali ed economico-sociali che costruiscano una nuova visione di ecologia integrata capace di ‘spostare il mondo verso un nuovo percorso sostenibile e resiliente'.</w:t>
      </w:r>
    </w:p>
    <w:p w14:paraId="3C33E7DE" w14:textId="1AE25FA1" w:rsidR="002B5FF7" w:rsidRPr="00A87517" w:rsidRDefault="002B5FF7" w:rsidP="002B5FF7">
      <w:pPr>
        <w:jc w:val="both"/>
        <w:rPr>
          <w:sz w:val="20"/>
          <w:szCs w:val="20"/>
        </w:rPr>
      </w:pPr>
      <w:r w:rsidRPr="00A87517">
        <w:rPr>
          <w:sz w:val="20"/>
          <w:szCs w:val="20"/>
        </w:rPr>
        <w:t xml:space="preserve">In tale prospettiva, MSDG intende formare nuovi profili professionali capaci di supportare differenti tipologie di organizzazioni ed imprese nell’elaborazione, gestione e disseminazione di progetti e programmi integrati di sviluppo sostenibile che abbiano come filo conduttore una nuova </w:t>
      </w:r>
      <w:proofErr w:type="spellStart"/>
      <w:r w:rsidRPr="00A87517">
        <w:rPr>
          <w:i/>
          <w:sz w:val="20"/>
          <w:szCs w:val="20"/>
        </w:rPr>
        <w:t>vision</w:t>
      </w:r>
      <w:proofErr w:type="spellEnd"/>
      <w:r w:rsidRPr="00A87517">
        <w:rPr>
          <w:sz w:val="20"/>
          <w:szCs w:val="20"/>
        </w:rPr>
        <w:t xml:space="preserve"> della sostenibilità</w:t>
      </w:r>
    </w:p>
    <w:p w14:paraId="5F533692" w14:textId="3371E625" w:rsidR="005C34C8" w:rsidRPr="00A87517" w:rsidRDefault="002B5FF7">
      <w:pPr>
        <w:jc w:val="both"/>
        <w:rPr>
          <w:sz w:val="20"/>
          <w:szCs w:val="20"/>
        </w:rPr>
      </w:pPr>
      <w:r w:rsidRPr="00A87517">
        <w:rPr>
          <w:sz w:val="20"/>
          <w:szCs w:val="20"/>
        </w:rPr>
        <w:t>I</w:t>
      </w:r>
      <w:r w:rsidR="000B7540" w:rsidRPr="00A87517">
        <w:rPr>
          <w:sz w:val="20"/>
          <w:szCs w:val="20"/>
        </w:rPr>
        <w:t>l master mira</w:t>
      </w:r>
      <w:r w:rsidRPr="00A87517">
        <w:rPr>
          <w:sz w:val="20"/>
          <w:szCs w:val="20"/>
        </w:rPr>
        <w:t>, dunque,</w:t>
      </w:r>
      <w:r w:rsidR="000B7540" w:rsidRPr="00A87517">
        <w:rPr>
          <w:sz w:val="20"/>
          <w:szCs w:val="20"/>
        </w:rPr>
        <w:t xml:space="preserve"> ad integrare conoscenze e competenze nel campo delle scienze sociali – da</w:t>
      </w:r>
      <w:r w:rsidRPr="00A87517">
        <w:rPr>
          <w:sz w:val="20"/>
          <w:szCs w:val="20"/>
        </w:rPr>
        <w:t xml:space="preserve"> </w:t>
      </w:r>
      <w:r w:rsidR="000B7540" w:rsidRPr="00A87517">
        <w:rPr>
          <w:i/>
          <w:sz w:val="20"/>
          <w:szCs w:val="20"/>
        </w:rPr>
        <w:t>Geopoliti</w:t>
      </w:r>
      <w:r w:rsidRPr="00A87517">
        <w:rPr>
          <w:i/>
          <w:sz w:val="20"/>
          <w:szCs w:val="20"/>
        </w:rPr>
        <w:t>ca</w:t>
      </w:r>
      <w:r w:rsidR="000B7540" w:rsidRPr="00A87517">
        <w:rPr>
          <w:sz w:val="20"/>
          <w:szCs w:val="20"/>
        </w:rPr>
        <w:t xml:space="preserve"> </w:t>
      </w:r>
      <w:r w:rsidRPr="00A87517">
        <w:rPr>
          <w:sz w:val="20"/>
          <w:szCs w:val="20"/>
        </w:rPr>
        <w:t xml:space="preserve">a Economia sostenibile </w:t>
      </w:r>
      <w:proofErr w:type="gramStart"/>
      <w:r w:rsidRPr="00A87517">
        <w:rPr>
          <w:sz w:val="20"/>
          <w:szCs w:val="20"/>
        </w:rPr>
        <w:t>ed</w:t>
      </w:r>
      <w:proofErr w:type="gramEnd"/>
      <w:r w:rsidRPr="00A87517">
        <w:rPr>
          <w:sz w:val="20"/>
          <w:szCs w:val="20"/>
        </w:rPr>
        <w:t xml:space="preserve"> Diritto Internazionale</w:t>
      </w:r>
      <w:r w:rsidRPr="00A87517">
        <w:rPr>
          <w:i/>
          <w:sz w:val="20"/>
          <w:szCs w:val="20"/>
        </w:rPr>
        <w:t xml:space="preserve"> </w:t>
      </w:r>
      <w:r w:rsidR="000B7540" w:rsidRPr="00A87517">
        <w:rPr>
          <w:sz w:val="20"/>
          <w:szCs w:val="20"/>
        </w:rPr>
        <w:t>– con una serie di competenze strategiche per gestire progetti internazionali per lo sviluppo sostenibile</w:t>
      </w:r>
      <w:r w:rsidRPr="00A87517">
        <w:rPr>
          <w:sz w:val="20"/>
          <w:szCs w:val="20"/>
        </w:rPr>
        <w:t xml:space="preserve"> - dal </w:t>
      </w:r>
      <w:r w:rsidR="000B7540" w:rsidRPr="00A87517">
        <w:rPr>
          <w:i/>
          <w:sz w:val="20"/>
          <w:szCs w:val="20"/>
        </w:rPr>
        <w:t>Project Management</w:t>
      </w:r>
      <w:r w:rsidRPr="00A87517">
        <w:rPr>
          <w:sz w:val="20"/>
          <w:szCs w:val="20"/>
        </w:rPr>
        <w:t xml:space="preserve"> alle tecniche di mediazione, le politiche di </w:t>
      </w:r>
      <w:r w:rsidR="006054BE" w:rsidRPr="00A87517">
        <w:rPr>
          <w:i/>
          <w:sz w:val="20"/>
          <w:szCs w:val="20"/>
        </w:rPr>
        <w:t xml:space="preserve">Corporate Social </w:t>
      </w:r>
      <w:proofErr w:type="spellStart"/>
      <w:r w:rsidR="006054BE" w:rsidRPr="00A87517">
        <w:rPr>
          <w:i/>
          <w:sz w:val="20"/>
          <w:szCs w:val="20"/>
        </w:rPr>
        <w:t>Responsi</w:t>
      </w:r>
      <w:r w:rsidR="000B7540" w:rsidRPr="00A87517">
        <w:rPr>
          <w:i/>
          <w:sz w:val="20"/>
          <w:szCs w:val="20"/>
        </w:rPr>
        <w:t>bility</w:t>
      </w:r>
      <w:proofErr w:type="spellEnd"/>
      <w:r w:rsidR="000B7540" w:rsidRPr="00A87517">
        <w:rPr>
          <w:sz w:val="20"/>
          <w:szCs w:val="20"/>
        </w:rPr>
        <w:t xml:space="preserve">, </w:t>
      </w:r>
      <w:r w:rsidRPr="00A87517">
        <w:rPr>
          <w:sz w:val="20"/>
          <w:szCs w:val="20"/>
        </w:rPr>
        <w:t>l’innovazione sociale, la finanza etica</w:t>
      </w:r>
      <w:r w:rsidR="00F9422C" w:rsidRPr="00A87517">
        <w:rPr>
          <w:sz w:val="20"/>
          <w:szCs w:val="20"/>
        </w:rPr>
        <w:t>.</w:t>
      </w:r>
      <w:r w:rsidR="00FB149E" w:rsidRPr="00A87517">
        <w:rPr>
          <w:sz w:val="20"/>
          <w:szCs w:val="20"/>
        </w:rPr>
        <w:t xml:space="preserve"> </w:t>
      </w:r>
      <w:r w:rsidR="00F9422C" w:rsidRPr="00A87517">
        <w:rPr>
          <w:sz w:val="20"/>
          <w:szCs w:val="20"/>
        </w:rPr>
        <w:t xml:space="preserve">Saranno introdotti Approcci orientati alla collaborazione e alla </w:t>
      </w:r>
      <w:r w:rsidR="00F9422C" w:rsidRPr="00A87517">
        <w:rPr>
          <w:i/>
          <w:sz w:val="20"/>
          <w:szCs w:val="20"/>
        </w:rPr>
        <w:t xml:space="preserve">open </w:t>
      </w:r>
      <w:proofErr w:type="spellStart"/>
      <w:r w:rsidR="00F9422C" w:rsidRPr="00A87517">
        <w:rPr>
          <w:i/>
          <w:sz w:val="20"/>
          <w:szCs w:val="20"/>
        </w:rPr>
        <w:t>innovation</w:t>
      </w:r>
      <w:proofErr w:type="spellEnd"/>
      <w:r w:rsidR="00F9422C" w:rsidRPr="00A87517">
        <w:rPr>
          <w:sz w:val="20"/>
          <w:szCs w:val="20"/>
        </w:rPr>
        <w:t xml:space="preserve"> al fine di promuovere una visione innovativa, pervasiva e globale di sviluppo sostenibile incentrata su un modello olistico di ecologia integrata correlato all’approccio proposto dall’Agenda 2030 delle Nazioni Unite.</w:t>
      </w:r>
    </w:p>
    <w:p w14:paraId="16615C67" w14:textId="66EE795B" w:rsidR="00240402" w:rsidRPr="00A87517" w:rsidRDefault="000B7540" w:rsidP="00240402">
      <w:pPr>
        <w:jc w:val="both"/>
        <w:rPr>
          <w:sz w:val="20"/>
          <w:szCs w:val="20"/>
        </w:rPr>
      </w:pPr>
      <w:r w:rsidRPr="00A87517">
        <w:rPr>
          <w:sz w:val="20"/>
          <w:szCs w:val="20"/>
        </w:rPr>
        <w:t xml:space="preserve">Parteciperanno alla conferenza </w:t>
      </w:r>
      <w:r w:rsidR="00173DFC" w:rsidRPr="00A87517">
        <w:rPr>
          <w:sz w:val="20"/>
          <w:szCs w:val="20"/>
        </w:rPr>
        <w:t>di presentazione</w:t>
      </w:r>
      <w:r w:rsidRPr="00A87517">
        <w:rPr>
          <w:sz w:val="20"/>
          <w:szCs w:val="20"/>
        </w:rPr>
        <w:t xml:space="preserve">: </w:t>
      </w:r>
      <w:r w:rsidR="00240402" w:rsidRPr="00A87517">
        <w:rPr>
          <w:sz w:val="20"/>
          <w:szCs w:val="20"/>
        </w:rPr>
        <w:t xml:space="preserve">il Rettore prof. </w:t>
      </w:r>
      <w:r w:rsidR="00240402" w:rsidRPr="00A87517">
        <w:rPr>
          <w:b/>
          <w:sz w:val="20"/>
          <w:szCs w:val="20"/>
        </w:rPr>
        <w:t>Francesco Bonini</w:t>
      </w:r>
      <w:r w:rsidR="00240402" w:rsidRPr="00A87517">
        <w:rPr>
          <w:sz w:val="20"/>
          <w:szCs w:val="20"/>
        </w:rPr>
        <w:t xml:space="preserve">, S. </w:t>
      </w:r>
      <w:proofErr w:type="spellStart"/>
      <w:r w:rsidR="00240402" w:rsidRPr="00A87517">
        <w:rPr>
          <w:sz w:val="20"/>
          <w:szCs w:val="20"/>
        </w:rPr>
        <w:t>Em</w:t>
      </w:r>
      <w:proofErr w:type="spellEnd"/>
      <w:r w:rsidR="00240402" w:rsidRPr="00A87517">
        <w:rPr>
          <w:sz w:val="20"/>
          <w:szCs w:val="20"/>
        </w:rPr>
        <w:t xml:space="preserve">. il Cardinale </w:t>
      </w:r>
      <w:r w:rsidR="00240402" w:rsidRPr="00A87517">
        <w:rPr>
          <w:b/>
          <w:sz w:val="20"/>
          <w:szCs w:val="20"/>
        </w:rPr>
        <w:t xml:space="preserve">Peter </w:t>
      </w:r>
      <w:proofErr w:type="spellStart"/>
      <w:r w:rsidR="00240402" w:rsidRPr="00A87517">
        <w:rPr>
          <w:b/>
          <w:sz w:val="20"/>
          <w:szCs w:val="20"/>
        </w:rPr>
        <w:t>Kodwo</w:t>
      </w:r>
      <w:proofErr w:type="spellEnd"/>
      <w:r w:rsidR="00240402" w:rsidRPr="00A87517">
        <w:rPr>
          <w:b/>
          <w:sz w:val="20"/>
          <w:szCs w:val="20"/>
        </w:rPr>
        <w:t xml:space="preserve"> </w:t>
      </w:r>
      <w:proofErr w:type="spellStart"/>
      <w:r w:rsidR="00240402" w:rsidRPr="00A87517">
        <w:rPr>
          <w:b/>
          <w:sz w:val="20"/>
          <w:szCs w:val="20"/>
        </w:rPr>
        <w:t>Appiah</w:t>
      </w:r>
      <w:proofErr w:type="spellEnd"/>
      <w:r w:rsidR="00240402" w:rsidRPr="00A87517">
        <w:rPr>
          <w:b/>
          <w:sz w:val="20"/>
          <w:szCs w:val="20"/>
        </w:rPr>
        <w:t xml:space="preserve"> </w:t>
      </w:r>
      <w:proofErr w:type="spellStart"/>
      <w:r w:rsidR="00240402" w:rsidRPr="00A87517">
        <w:rPr>
          <w:b/>
          <w:sz w:val="20"/>
          <w:szCs w:val="20"/>
        </w:rPr>
        <w:t>Turkson</w:t>
      </w:r>
      <w:proofErr w:type="spellEnd"/>
      <w:r w:rsidR="00240402" w:rsidRPr="00A87517">
        <w:rPr>
          <w:sz w:val="20"/>
          <w:szCs w:val="20"/>
        </w:rPr>
        <w:t xml:space="preserve"> </w:t>
      </w:r>
      <w:r w:rsidR="00240402" w:rsidRPr="00A87517">
        <w:rPr>
          <w:bCs/>
          <w:sz w:val="20"/>
          <w:szCs w:val="20"/>
        </w:rPr>
        <w:t>Presidente del Pontificio Consiglio della Giustizia e della Pace della Santa Sede</w:t>
      </w:r>
      <w:r w:rsidR="00240402" w:rsidRPr="00A87517">
        <w:rPr>
          <w:b/>
          <w:bCs/>
          <w:sz w:val="20"/>
          <w:szCs w:val="20"/>
        </w:rPr>
        <w:t xml:space="preserve">, </w:t>
      </w:r>
      <w:r w:rsidR="00240402" w:rsidRPr="00A87517">
        <w:rPr>
          <w:b/>
          <w:sz w:val="20"/>
          <w:szCs w:val="20"/>
        </w:rPr>
        <w:t>Giovanni Ferri</w:t>
      </w:r>
      <w:r w:rsidR="00240402" w:rsidRPr="00A87517">
        <w:rPr>
          <w:sz w:val="20"/>
          <w:szCs w:val="20"/>
        </w:rPr>
        <w:t xml:space="preserve"> Prorettore alla Didattica e Direttore Scientifico del Master, </w:t>
      </w:r>
      <w:proofErr w:type="spellStart"/>
      <w:r w:rsidR="00240402" w:rsidRPr="00A87517">
        <w:rPr>
          <w:b/>
          <w:bCs/>
          <w:sz w:val="20"/>
          <w:szCs w:val="20"/>
        </w:rPr>
        <w:t>Matthieu</w:t>
      </w:r>
      <w:proofErr w:type="spellEnd"/>
      <w:r w:rsidR="00240402" w:rsidRPr="00A87517">
        <w:rPr>
          <w:b/>
          <w:bCs/>
          <w:sz w:val="20"/>
          <w:szCs w:val="20"/>
        </w:rPr>
        <w:t xml:space="preserve"> David</w:t>
      </w:r>
      <w:r w:rsidR="00240402" w:rsidRPr="00A87517">
        <w:rPr>
          <w:bCs/>
          <w:sz w:val="20"/>
          <w:szCs w:val="20"/>
        </w:rPr>
        <w:t xml:space="preserve"> Capo Italia di </w:t>
      </w:r>
      <w:proofErr w:type="spellStart"/>
      <w:r w:rsidR="00240402" w:rsidRPr="00A87517">
        <w:rPr>
          <w:bCs/>
          <w:sz w:val="20"/>
          <w:szCs w:val="20"/>
        </w:rPr>
        <w:t>Candriam</w:t>
      </w:r>
      <w:proofErr w:type="spellEnd"/>
      <w:r w:rsidR="00240402" w:rsidRPr="00A87517">
        <w:rPr>
          <w:sz w:val="20"/>
          <w:szCs w:val="20"/>
        </w:rPr>
        <w:t xml:space="preserve"> </w:t>
      </w:r>
      <w:proofErr w:type="spellStart"/>
      <w:r w:rsidR="00240402" w:rsidRPr="00A87517">
        <w:rPr>
          <w:sz w:val="20"/>
          <w:szCs w:val="20"/>
        </w:rPr>
        <w:t>Investors</w:t>
      </w:r>
      <w:proofErr w:type="spellEnd"/>
      <w:r w:rsidR="00240402" w:rsidRPr="00A87517">
        <w:rPr>
          <w:sz w:val="20"/>
          <w:szCs w:val="20"/>
        </w:rPr>
        <w:t xml:space="preserve">, </w:t>
      </w:r>
      <w:r w:rsidR="00240402" w:rsidRPr="00A87517">
        <w:rPr>
          <w:b/>
          <w:bCs/>
          <w:sz w:val="20"/>
          <w:szCs w:val="20"/>
        </w:rPr>
        <w:t>Enrico Giovannini</w:t>
      </w:r>
      <w:r w:rsidR="00240402" w:rsidRPr="00A87517">
        <w:rPr>
          <w:bCs/>
          <w:sz w:val="20"/>
          <w:szCs w:val="20"/>
        </w:rPr>
        <w:t xml:space="preserve"> Portavoce dell’Alleanza Italiana per lo Sviluppo Sostenibile, </w:t>
      </w:r>
      <w:r w:rsidR="00240402" w:rsidRPr="00A87517">
        <w:rPr>
          <w:b/>
          <w:sz w:val="20"/>
          <w:szCs w:val="20"/>
        </w:rPr>
        <w:t>Maurizio Zollo</w:t>
      </w:r>
      <w:r w:rsidR="00240402" w:rsidRPr="00A87517">
        <w:rPr>
          <w:sz w:val="20"/>
          <w:szCs w:val="20"/>
        </w:rPr>
        <w:t xml:space="preserve"> Università Luigi Bocconi e Direttore Golden Partnership, </w:t>
      </w:r>
      <w:r w:rsidR="00240402" w:rsidRPr="00A87517">
        <w:rPr>
          <w:b/>
          <w:sz w:val="20"/>
          <w:szCs w:val="20"/>
        </w:rPr>
        <w:t>Lucia GRENNA</w:t>
      </w:r>
      <w:r w:rsidR="00240402" w:rsidRPr="00A87517">
        <w:rPr>
          <w:sz w:val="20"/>
          <w:szCs w:val="20"/>
        </w:rPr>
        <w:t xml:space="preserve"> Responsabile Comunicazione e progetto CONNECT4CLIMATE di BANCA MONDIALE, </w:t>
      </w:r>
      <w:r w:rsidR="00240402" w:rsidRPr="00A87517">
        <w:rPr>
          <w:b/>
          <w:sz w:val="20"/>
          <w:szCs w:val="20"/>
        </w:rPr>
        <w:t>Angela Sansonetti</w:t>
      </w:r>
      <w:r w:rsidR="00240402" w:rsidRPr="00A87517">
        <w:rPr>
          <w:sz w:val="20"/>
          <w:szCs w:val="20"/>
        </w:rPr>
        <w:t xml:space="preserve"> Coordinatore del Master</w:t>
      </w:r>
      <w:r w:rsidR="00091424" w:rsidRPr="00A87517">
        <w:rPr>
          <w:sz w:val="20"/>
          <w:szCs w:val="20"/>
        </w:rPr>
        <w:t xml:space="preserve">; si collegherà da New York </w:t>
      </w:r>
      <w:r w:rsidR="00091424" w:rsidRPr="00A87517">
        <w:rPr>
          <w:b/>
          <w:bCs/>
          <w:sz w:val="20"/>
          <w:szCs w:val="20"/>
        </w:rPr>
        <w:t>Dan Thomas,</w:t>
      </w:r>
      <w:r w:rsidR="00091424" w:rsidRPr="00A87517">
        <w:rPr>
          <w:sz w:val="20"/>
          <w:szCs w:val="20"/>
        </w:rPr>
        <w:t xml:space="preserve"> Direttore delle comunicazioni per l’Ufficio del Presidente dell’A.G. ONU</w:t>
      </w:r>
      <w:r w:rsidR="00A87517">
        <w:rPr>
          <w:sz w:val="20"/>
          <w:szCs w:val="20"/>
        </w:rPr>
        <w:t>.</w:t>
      </w:r>
    </w:p>
    <w:p w14:paraId="30229B55" w14:textId="0AB72EBA" w:rsidR="00D76F8A" w:rsidRPr="00535B16" w:rsidRDefault="00D76F8A" w:rsidP="00D76F8A">
      <w:pPr>
        <w:jc w:val="both"/>
        <w:rPr>
          <w:sz w:val="20"/>
          <w:szCs w:val="20"/>
        </w:rPr>
      </w:pPr>
      <w:r w:rsidRPr="00535B16">
        <w:rPr>
          <w:sz w:val="20"/>
          <w:szCs w:val="20"/>
        </w:rPr>
        <w:t xml:space="preserve">Per info sul master: </w:t>
      </w:r>
      <w:hyperlink r:id="rId6" w:history="1">
        <w:r w:rsidRPr="00535B16">
          <w:rPr>
            <w:rStyle w:val="Collegamentoipertestuale"/>
            <w:sz w:val="20"/>
            <w:szCs w:val="20"/>
          </w:rPr>
          <w:t>MSDG</w:t>
        </w:r>
      </w:hyperlink>
    </w:p>
    <w:p w14:paraId="4F8A7DB1" w14:textId="63507E08" w:rsidR="00535B16" w:rsidRPr="00535B16" w:rsidRDefault="00535B16" w:rsidP="00535B16">
      <w:pPr>
        <w:jc w:val="center"/>
        <w:rPr>
          <w:i/>
        </w:rPr>
      </w:pPr>
      <w:r w:rsidRPr="00535B16">
        <w:rPr>
          <w:rFonts w:ascii="Arial Black" w:hAnsi="Arial Black"/>
          <w:sz w:val="20"/>
          <w:szCs w:val="20"/>
        </w:rPr>
        <w:t>P A R T N E R</w:t>
      </w:r>
    </w:p>
    <w:p w14:paraId="55894923" w14:textId="480A377F" w:rsidR="00535B16" w:rsidRDefault="00601ADB" w:rsidP="00601ADB">
      <w:pPr>
        <w:rPr>
          <w:bCs/>
        </w:rPr>
      </w:pPr>
      <w:r>
        <w:rPr>
          <w:bCs/>
        </w:rPr>
        <w:t xml:space="preserve">                                                                     </w:t>
      </w:r>
      <w:r w:rsidR="006E0E58">
        <w:rPr>
          <w:bCs/>
        </w:rPr>
        <w:t xml:space="preserve"> </w:t>
      </w:r>
      <w:r w:rsidR="00535B16">
        <w:rPr>
          <w:bCs/>
        </w:rPr>
        <w:t xml:space="preserve">   </w:t>
      </w:r>
      <w:r w:rsidR="0043703F">
        <w:rPr>
          <w:noProof/>
          <w:lang w:eastAsia="it-IT"/>
        </w:rPr>
        <w:drawing>
          <wp:inline distT="0" distB="0" distL="0" distR="0" wp14:anchorId="6D998373" wp14:editId="27F34CF4">
            <wp:extent cx="1552575" cy="460777"/>
            <wp:effectExtent l="0" t="0" r="0" b="0"/>
            <wp:docPr id="4" name="Immagine 4" descr="Risultati immagini per candri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candria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654" cy="469407"/>
                    </a:xfrm>
                    <a:prstGeom prst="rect">
                      <a:avLst/>
                    </a:prstGeom>
                    <a:noFill/>
                    <a:ln>
                      <a:noFill/>
                    </a:ln>
                  </pic:spPr>
                </pic:pic>
              </a:graphicData>
            </a:graphic>
          </wp:inline>
        </w:drawing>
      </w:r>
    </w:p>
    <w:p w14:paraId="28FFB46C" w14:textId="3B0FEFB1" w:rsidR="00535B16" w:rsidRPr="00923678" w:rsidRDefault="00535B16" w:rsidP="00923678">
      <w:pPr>
        <w:jc w:val="center"/>
        <w:rPr>
          <w:rFonts w:ascii="Arial Black" w:hAnsi="Arial Black"/>
          <w:bCs/>
          <w:sz w:val="20"/>
          <w:szCs w:val="20"/>
        </w:rPr>
      </w:pPr>
      <w:r w:rsidRPr="00535B16">
        <w:rPr>
          <w:rFonts w:ascii="Arial Black" w:hAnsi="Arial Black"/>
          <w:bCs/>
          <w:sz w:val="20"/>
          <w:szCs w:val="20"/>
        </w:rPr>
        <w:t>P A T R O C I N I</w:t>
      </w:r>
    </w:p>
    <w:p w14:paraId="6CB7EFBB" w14:textId="1C3B3CD9" w:rsidR="005C34C8" w:rsidRDefault="0043703F">
      <w:pPr>
        <w:jc w:val="both"/>
      </w:pPr>
      <w:r>
        <w:rPr>
          <w:noProof/>
          <w:lang w:eastAsia="it-IT"/>
        </w:rPr>
        <w:drawing>
          <wp:inline distT="0" distB="0" distL="0" distR="0" wp14:anchorId="3A17F2AB" wp14:editId="2F329FB8">
            <wp:extent cx="1914525" cy="337253"/>
            <wp:effectExtent l="0" t="0" r="0" b="5715"/>
            <wp:docPr id="3" name="Immagine 3" descr="C:\Users\p.brigano\AppData\Local\Microsoft\Windows\Temporary Internet Files\Content.Outlook\VW1JTF0E\ONU-UNSDG_Logo_2015_E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igano\AppData\Local\Microsoft\Windows\Temporary Internet Files\Content.Outlook\VW1JTF0E\ONU-UNSDG_Logo_2015_E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904" cy="336967"/>
                    </a:xfrm>
                    <a:prstGeom prst="rect">
                      <a:avLst/>
                    </a:prstGeom>
                    <a:noFill/>
                    <a:ln>
                      <a:noFill/>
                    </a:ln>
                  </pic:spPr>
                </pic:pic>
              </a:graphicData>
            </a:graphic>
          </wp:inline>
        </w:drawing>
      </w:r>
      <w:r w:rsidR="00103034">
        <w:t xml:space="preserve">  </w:t>
      </w:r>
      <w:r w:rsidR="005E0302">
        <w:t xml:space="preserve">   </w:t>
      </w:r>
      <w:r w:rsidR="00103034">
        <w:t xml:space="preserve"> </w:t>
      </w:r>
      <w:r w:rsidR="00FB149E">
        <w:t xml:space="preserve"> </w:t>
      </w:r>
      <w:r w:rsidR="00535B16">
        <w:t xml:space="preserve"> </w:t>
      </w:r>
      <w:r w:rsidR="005E0302">
        <w:t xml:space="preserve"> </w:t>
      </w:r>
      <w:r w:rsidR="00535B16">
        <w:t xml:space="preserve"> </w:t>
      </w:r>
      <w:r w:rsidR="00881612">
        <w:t xml:space="preserve"> </w:t>
      </w:r>
      <w:r w:rsidR="00FB149E">
        <w:rPr>
          <w:noProof/>
          <w:lang w:eastAsia="it-IT"/>
        </w:rPr>
        <w:drawing>
          <wp:inline distT="0" distB="0" distL="0" distR="0" wp14:anchorId="645BEC2B" wp14:editId="50D89D31">
            <wp:extent cx="1598930" cy="979868"/>
            <wp:effectExtent l="0" t="0" r="1270" b="10795"/>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933" cy="981096"/>
                    </a:xfrm>
                    <a:prstGeom prst="rect">
                      <a:avLst/>
                    </a:prstGeom>
                    <a:noFill/>
                    <a:ln>
                      <a:noFill/>
                    </a:ln>
                  </pic:spPr>
                </pic:pic>
              </a:graphicData>
            </a:graphic>
          </wp:inline>
        </w:drawing>
      </w:r>
      <w:r w:rsidR="00881612">
        <w:t xml:space="preserve">      </w:t>
      </w:r>
      <w:r w:rsidR="005E0302">
        <w:t xml:space="preserve">           </w:t>
      </w:r>
      <w:r w:rsidR="00881612">
        <w:t xml:space="preserve">   </w:t>
      </w:r>
      <w:r w:rsidR="00535B16">
        <w:t xml:space="preserve"> </w:t>
      </w:r>
      <w:r w:rsidR="00881612">
        <w:rPr>
          <w:noProof/>
          <w:lang w:eastAsia="it-IT"/>
        </w:rPr>
        <w:drawing>
          <wp:inline distT="0" distB="0" distL="0" distR="0" wp14:anchorId="09AB94E6" wp14:editId="167BF1E1">
            <wp:extent cx="1409700" cy="397786"/>
            <wp:effectExtent l="0" t="0" r="0" b="2540"/>
            <wp:docPr id="6" name="Immagine 6" descr="C:\Users\p.brigano\AppData\Local\Microsoft\Windows\Temporary Internet Files\Content.Outlook\VW1JTF0E\GOLDEN logo 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rigano\AppData\Local\Microsoft\Windows\Temporary Internet Files\Content.Outlook\VW1JTF0E\GOLDEN logo shor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119" cy="397622"/>
                    </a:xfrm>
                    <a:prstGeom prst="rect">
                      <a:avLst/>
                    </a:prstGeom>
                    <a:noFill/>
                    <a:ln>
                      <a:noFill/>
                    </a:ln>
                  </pic:spPr>
                </pic:pic>
              </a:graphicData>
            </a:graphic>
          </wp:inline>
        </w:drawing>
      </w:r>
      <w:r w:rsidR="00535B16">
        <w:t xml:space="preserve">    </w:t>
      </w:r>
      <w:r w:rsidR="00923678">
        <w:t xml:space="preserve">                                                                                          </w:t>
      </w:r>
    </w:p>
    <w:sectPr w:rsidR="005C34C8" w:rsidSect="009C5364">
      <w:headerReference w:type="default" r:id="rId11"/>
      <w:footerReference w:type="default" r:id="rId12"/>
      <w:pgSz w:w="11906" w:h="16838"/>
      <w:pgMar w:top="1417" w:right="1134" w:bottom="1134" w:left="1134" w:header="708" w:footer="708"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BBEC8" w14:textId="77777777" w:rsidR="002F59BE" w:rsidRDefault="002F59BE">
      <w:pPr>
        <w:spacing w:after="0" w:line="240" w:lineRule="auto"/>
      </w:pPr>
      <w:r>
        <w:separator/>
      </w:r>
    </w:p>
  </w:endnote>
  <w:endnote w:type="continuationSeparator" w:id="0">
    <w:p w14:paraId="71A2DEAF" w14:textId="77777777" w:rsidR="002F59BE" w:rsidRDefault="002F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8"/>
    <w:family w:val="auto"/>
    <w:pitch w:val="variable"/>
    <w:sig w:usb0="80000287" w:usb1="28CF3C52" w:usb2="00000016" w:usb3="00000000" w:csb0="0014001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A1"/>
    <w:family w:val="auto"/>
    <w:pitch w:val="variable"/>
    <w:sig w:usb0="A00002AF" w:usb1="400078FB"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6D124" w14:textId="77777777" w:rsidR="005C34C8" w:rsidRDefault="000B7540">
    <w:pPr>
      <w:pStyle w:val="Pidipagina"/>
      <w:jc w:val="center"/>
      <w:rPr>
        <w:sz w:val="20"/>
        <w:szCs w:val="20"/>
      </w:rPr>
    </w:pPr>
    <w:r>
      <w:rPr>
        <w:sz w:val="20"/>
        <w:szCs w:val="20"/>
      </w:rPr>
      <w:t>Ufficio Comunicazione e Stampa LUMSA – Via di Porta Castello, 44 – 06.68422973 – comunicazione@lumsa.it</w:t>
    </w:r>
  </w:p>
  <w:p w14:paraId="3F822FD0" w14:textId="77777777" w:rsidR="005C34C8" w:rsidRDefault="005C34C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00C55" w14:textId="77777777" w:rsidR="002F59BE" w:rsidRDefault="002F59BE">
      <w:pPr>
        <w:spacing w:after="0" w:line="240" w:lineRule="auto"/>
      </w:pPr>
      <w:r>
        <w:separator/>
      </w:r>
    </w:p>
  </w:footnote>
  <w:footnote w:type="continuationSeparator" w:id="0">
    <w:p w14:paraId="382E5DFB" w14:textId="77777777" w:rsidR="002F59BE" w:rsidRDefault="002F59B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D6952" w14:textId="77777777" w:rsidR="0043703F" w:rsidRDefault="000B7540" w:rsidP="0043703F">
    <w:pPr>
      <w:pStyle w:val="Intestazione"/>
      <w:jc w:val="center"/>
    </w:pPr>
    <w:r>
      <w:rPr>
        <w:noProof/>
        <w:lang w:eastAsia="it-IT"/>
      </w:rPr>
      <w:drawing>
        <wp:inline distT="0" distB="5715" distL="0" distR="0" wp14:anchorId="2838F9BD" wp14:editId="2CD1813E">
          <wp:extent cx="1905000" cy="6610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1905000" cy="661035"/>
                  </a:xfrm>
                  <a:prstGeom prst="rect">
                    <a:avLst/>
                  </a:prstGeom>
                </pic:spPr>
              </pic:pic>
            </a:graphicData>
          </a:graphic>
        </wp:inline>
      </w:drawing>
    </w:r>
  </w:p>
  <w:p w14:paraId="0173B019" w14:textId="0CEE3766" w:rsidR="005C34C8" w:rsidRDefault="0043703F" w:rsidP="009C5364">
    <w:pPr>
      <w:pStyle w:val="Intestazione"/>
    </w:pPr>
    <w:r>
      <w:t xml:space="preserve">                  </w:t>
    </w:r>
  </w:p>
  <w:p w14:paraId="798EDC4E" w14:textId="77777777" w:rsidR="0043703F" w:rsidRDefault="0043703F" w:rsidP="0043703F">
    <w:pPr>
      <w:pStyle w:val="Intestazione"/>
      <w:jc w:val="center"/>
    </w:pPr>
  </w:p>
  <w:p w14:paraId="4E3757EB" w14:textId="77777777" w:rsidR="00A016CF" w:rsidRDefault="00A016CF" w:rsidP="0043703F">
    <w:pPr>
      <w:pStyle w:val="Intestazione"/>
      <w:jc w:val="center"/>
    </w:pPr>
    <w:r>
      <w:rPr>
        <w:noProof/>
        <w:lang w:eastAsia="it-IT"/>
      </w:rPr>
      <w:drawing>
        <wp:inline distT="0" distB="0" distL="0" distR="0" wp14:anchorId="7C5804D8" wp14:editId="53EE89E4">
          <wp:extent cx="5812790" cy="1166495"/>
          <wp:effectExtent l="0" t="0" r="381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sterMSDG.png"/>
                  <pic:cNvPicPr/>
                </pic:nvPicPr>
                <pic:blipFill>
                  <a:blip r:embed="rId2">
                    <a:extLst>
                      <a:ext uri="{28A0092B-C50C-407E-A947-70E740481C1C}">
                        <a14:useLocalDpi xmlns:a14="http://schemas.microsoft.com/office/drawing/2010/main" val="0"/>
                      </a:ext>
                    </a:extLst>
                  </a:blip>
                  <a:stretch>
                    <a:fillRect/>
                  </a:stretch>
                </pic:blipFill>
                <pic:spPr>
                  <a:xfrm>
                    <a:off x="0" y="0"/>
                    <a:ext cx="5812811" cy="1166499"/>
                  </a:xfrm>
                  <a:prstGeom prst="rect">
                    <a:avLst/>
                  </a:prstGeom>
                </pic:spPr>
              </pic:pic>
            </a:graphicData>
          </a:graphic>
        </wp:inline>
      </w:drawing>
    </w:r>
  </w:p>
  <w:p w14:paraId="34D6FBEF" w14:textId="77777777" w:rsidR="00535B16" w:rsidRDefault="00535B16" w:rsidP="00F311B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4C8"/>
    <w:rsid w:val="00060FF6"/>
    <w:rsid w:val="00086DC9"/>
    <w:rsid w:val="00091424"/>
    <w:rsid w:val="00095135"/>
    <w:rsid w:val="000960B7"/>
    <w:rsid w:val="000B7540"/>
    <w:rsid w:val="000D180B"/>
    <w:rsid w:val="000D3E96"/>
    <w:rsid w:val="00103034"/>
    <w:rsid w:val="00173DFC"/>
    <w:rsid w:val="001D4013"/>
    <w:rsid w:val="001E11D9"/>
    <w:rsid w:val="00240402"/>
    <w:rsid w:val="002B5FF7"/>
    <w:rsid w:val="002F59BE"/>
    <w:rsid w:val="00336881"/>
    <w:rsid w:val="00356F14"/>
    <w:rsid w:val="003A2589"/>
    <w:rsid w:val="004136F5"/>
    <w:rsid w:val="0043703F"/>
    <w:rsid w:val="0045654C"/>
    <w:rsid w:val="00494CF8"/>
    <w:rsid w:val="00511AC8"/>
    <w:rsid w:val="00535B16"/>
    <w:rsid w:val="005C34C8"/>
    <w:rsid w:val="005D109A"/>
    <w:rsid w:val="005E0302"/>
    <w:rsid w:val="00601ADB"/>
    <w:rsid w:val="006054BE"/>
    <w:rsid w:val="006A30C9"/>
    <w:rsid w:val="006E0E58"/>
    <w:rsid w:val="006F6FD4"/>
    <w:rsid w:val="0071152B"/>
    <w:rsid w:val="00881612"/>
    <w:rsid w:val="0092196C"/>
    <w:rsid w:val="00923678"/>
    <w:rsid w:val="009C5364"/>
    <w:rsid w:val="00A016CF"/>
    <w:rsid w:val="00A87517"/>
    <w:rsid w:val="00B17560"/>
    <w:rsid w:val="00BC427C"/>
    <w:rsid w:val="00CE7309"/>
    <w:rsid w:val="00D0108C"/>
    <w:rsid w:val="00D76F8A"/>
    <w:rsid w:val="00D90C19"/>
    <w:rsid w:val="00F20C5E"/>
    <w:rsid w:val="00F309B9"/>
    <w:rsid w:val="00F311BA"/>
    <w:rsid w:val="00F9422C"/>
    <w:rsid w:val="00FB149E"/>
    <w:rsid w:val="00FC11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FDCB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31D77"/>
  </w:style>
  <w:style w:type="character" w:customStyle="1" w:styleId="PidipaginaCarattere">
    <w:name w:val="Piè di pagina Carattere"/>
    <w:basedOn w:val="Carpredefinitoparagrafo"/>
    <w:link w:val="Pidipagina"/>
    <w:uiPriority w:val="99"/>
    <w:qFormat/>
    <w:rsid w:val="00B31D77"/>
  </w:style>
  <w:style w:type="character" w:customStyle="1" w:styleId="TestofumettoCarattere">
    <w:name w:val="Testo fumetto Carattere"/>
    <w:basedOn w:val="Carpredefinitoparagrafo"/>
    <w:link w:val="Testofumetto"/>
    <w:uiPriority w:val="99"/>
    <w:semiHidden/>
    <w:qFormat/>
    <w:rsid w:val="00B31D77"/>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Intestazione">
    <w:name w:val="header"/>
    <w:basedOn w:val="Normale"/>
    <w:link w:val="IntestazioneCarattere"/>
    <w:uiPriority w:val="99"/>
    <w:unhideWhenUsed/>
    <w:rsid w:val="00B31D77"/>
    <w:pPr>
      <w:tabs>
        <w:tab w:val="center" w:pos="4819"/>
        <w:tab w:val="right" w:pos="9638"/>
      </w:tabs>
      <w:spacing w:after="0" w:line="240" w:lineRule="auto"/>
    </w:pPr>
  </w:style>
  <w:style w:type="paragraph" w:styleId="Pidipagina">
    <w:name w:val="footer"/>
    <w:basedOn w:val="Normale"/>
    <w:link w:val="PidipaginaCarattere"/>
    <w:uiPriority w:val="99"/>
    <w:unhideWhenUsed/>
    <w:rsid w:val="00B31D77"/>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31D77"/>
    <w:pPr>
      <w:spacing w:after="0" w:line="240" w:lineRule="auto"/>
    </w:pPr>
    <w:rPr>
      <w:rFonts w:ascii="Tahoma" w:hAnsi="Tahoma" w:cs="Tahoma"/>
      <w:sz w:val="16"/>
      <w:szCs w:val="16"/>
    </w:rPr>
  </w:style>
  <w:style w:type="character" w:styleId="Collegamentoipertestuale">
    <w:name w:val="Hyperlink"/>
    <w:basedOn w:val="Carpredefinitoparagrafo"/>
    <w:uiPriority w:val="99"/>
    <w:unhideWhenUsed/>
    <w:rsid w:val="00D76F8A"/>
    <w:rPr>
      <w:color w:val="0000FF" w:themeColor="hyperlink"/>
      <w:u w:val="single"/>
    </w:rPr>
  </w:style>
  <w:style w:type="character" w:styleId="Collegamentovisitato">
    <w:name w:val="FollowedHyperlink"/>
    <w:basedOn w:val="Carpredefinitoparagrafo"/>
    <w:uiPriority w:val="99"/>
    <w:semiHidden/>
    <w:unhideWhenUsed/>
    <w:rsid w:val="006054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lumsa.it/corsi_master_primo_livello_msdg"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emf"/><Relationship Id="rId10"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4087</Characters>
  <Application>Microsoft Macintosh Word</Application>
  <DocSecurity>0</DocSecurity>
  <Lines>107</Lines>
  <Paragraphs>63</Paragraphs>
  <ScaleCrop>false</ScaleCrop>
  <HeadingPairs>
    <vt:vector size="2" baseType="variant">
      <vt:variant>
        <vt:lpstr>Titolo</vt:lpstr>
      </vt:variant>
      <vt:variant>
        <vt:i4>1</vt:i4>
      </vt:variant>
    </vt:vector>
  </HeadingPairs>
  <TitlesOfParts>
    <vt:vector size="1" baseType="lpstr">
      <vt:lpstr/>
    </vt:vector>
  </TitlesOfParts>
  <Company>Dipartimento di Economia - Università di Bari</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Brigano</dc:creator>
  <cp:lastModifiedBy>Utente di Microsoft Office</cp:lastModifiedBy>
  <cp:revision>2</cp:revision>
  <cp:lastPrinted>2016-08-29T10:37:00Z</cp:lastPrinted>
  <dcterms:created xsi:type="dcterms:W3CDTF">2016-08-31T17:20:00Z</dcterms:created>
  <dcterms:modified xsi:type="dcterms:W3CDTF">2016-08-31T17:20:00Z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